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Carlos Castaneda</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9/23/14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Hardwork &amp; Dedication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Legacy Artifact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The artifact that I chose was my dad’s sweater, It is a bright yellow sweater, with a diamond pattern in the center. It is very old sweater, as my dad had received it from his dad, or my grandpa. It means alot to him as my grandpa was a very hard worker, as my dad tells me, He worked very hard to be well known in the pueblo that he was living in. And from that, when my grandpa died, my dad was ten, and then he and his family went through hard times after the death of my grandpa. My dad moved to Mexico City, and Tijuana to pursue a better life, and amazingly enough he still has kept this ever since he was a child. I see my dad as role model as he has taught me to become a better person, and to grateful for what I am given. He has taught me how we all need hard work to get by and that things that are earned honestly feel that much better to get because they to a while to get. It means a lot to me because what it symbolizes to me, and to me it symbolizes my father, I had no idea that the sweater was my dad’s after I grew out of it. So I think back to when I wore it and think that I am like my dad, not entirely, but that I want to do what he has done.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believe this artifact shows that I want to continue my dad’s legacy as I want to continue passing down the little sweater down to family after me. Hopefully it will happen and continue to go down as it means that it will go down into our family. My legacy mainly is to embody this and continue my grandpas, and my dad's legacy of hard work, as they both pushed themselves really hard to get to where they are today.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This artifact represents my group as we are hardwork and dedication, as I have worked hard in my life, and would like to flourish more in this subject. You cannot continue a legacy if it isn't in motion. But I believe that it takes time to complete one overall. And in mine, I believe that overall that it will take time, but mine takes up over the course of life.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Castaneda,C_Artifact Descripton.docx</dc:title>
</cp:coreProperties>
</file>